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77" w:rsidRPr="00932277" w:rsidRDefault="00932277" w:rsidP="0093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971800"/>
            <wp:effectExtent l="0" t="0" r="0" b="0"/>
            <wp:docPr id="1" name="Рисунок 1" descr="Кроссворд «Культурное наследие Визант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Культурное наследие Визант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77" w:rsidRPr="00932277" w:rsidRDefault="00932277" w:rsidP="0093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77">
        <w:rPr>
          <w:rFonts w:ascii="Times New Roman" w:eastAsia="Times New Roman" w:hAnsi="Times New Roman" w:cs="Times New Roman"/>
          <w:sz w:val="24"/>
          <w:szCs w:val="24"/>
        </w:rPr>
        <w:t>1. «Второй Рим»</w:t>
      </w:r>
    </w:p>
    <w:p w:rsidR="00932277" w:rsidRPr="00932277" w:rsidRDefault="00932277" w:rsidP="0093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77">
        <w:rPr>
          <w:rFonts w:ascii="Times New Roman" w:eastAsia="Times New Roman" w:hAnsi="Times New Roman" w:cs="Times New Roman"/>
          <w:sz w:val="24"/>
          <w:szCs w:val="24"/>
        </w:rPr>
        <w:t>2. «Теология».</w:t>
      </w:r>
    </w:p>
    <w:p w:rsidR="00932277" w:rsidRPr="00932277" w:rsidRDefault="00932277" w:rsidP="0093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77">
        <w:rPr>
          <w:rFonts w:ascii="Times New Roman" w:eastAsia="Times New Roman" w:hAnsi="Times New Roman" w:cs="Times New Roman"/>
          <w:sz w:val="24"/>
          <w:szCs w:val="24"/>
        </w:rPr>
        <w:t>3. Священный образ, выполненный красками на деревянной доске или на стенах храма.</w:t>
      </w:r>
    </w:p>
    <w:p w:rsidR="00932277" w:rsidRPr="00932277" w:rsidRDefault="00932277" w:rsidP="0093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77">
        <w:rPr>
          <w:rFonts w:ascii="Times New Roman" w:eastAsia="Times New Roman" w:hAnsi="Times New Roman" w:cs="Times New Roman"/>
          <w:sz w:val="24"/>
          <w:szCs w:val="24"/>
        </w:rPr>
        <w:t>4. Изображение из натуральных камней или подкрашенных кусочков стекла.</w:t>
      </w:r>
    </w:p>
    <w:p w:rsidR="00932277" w:rsidRPr="00932277" w:rsidRDefault="00932277" w:rsidP="0093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77">
        <w:rPr>
          <w:rFonts w:ascii="Times New Roman" w:eastAsia="Times New Roman" w:hAnsi="Times New Roman" w:cs="Times New Roman"/>
          <w:sz w:val="24"/>
          <w:szCs w:val="24"/>
        </w:rPr>
        <w:t>5. Наука – «Любовь к мудрости».</w:t>
      </w:r>
    </w:p>
    <w:p w:rsidR="00932277" w:rsidRPr="00932277" w:rsidRDefault="00932277" w:rsidP="0093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77">
        <w:rPr>
          <w:rFonts w:ascii="Times New Roman" w:eastAsia="Times New Roman" w:hAnsi="Times New Roman" w:cs="Times New Roman"/>
          <w:sz w:val="24"/>
          <w:szCs w:val="24"/>
        </w:rPr>
        <w:t>6. Выдающийся византийский историк.</w:t>
      </w:r>
    </w:p>
    <w:p w:rsidR="00932277" w:rsidRPr="00932277" w:rsidRDefault="00932277" w:rsidP="0093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277">
        <w:rPr>
          <w:rFonts w:ascii="Times New Roman" w:eastAsia="Times New Roman" w:hAnsi="Times New Roman" w:cs="Times New Roman"/>
          <w:sz w:val="24"/>
          <w:szCs w:val="24"/>
        </w:rPr>
        <w:t>7. Женщина высокого ума, преданная и любящая дочь, написавшая книгу об отце – императоре Алексее.</w:t>
      </w:r>
    </w:p>
    <w:p w:rsidR="00690526" w:rsidRDefault="00690526"/>
    <w:sectPr w:rsidR="0069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932277"/>
    <w:rsid w:val="00690526"/>
    <w:rsid w:val="0093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2017-02-06T08:30:00Z</dcterms:created>
  <dcterms:modified xsi:type="dcterms:W3CDTF">2017-02-06T08:30:00Z</dcterms:modified>
</cp:coreProperties>
</file>