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63" w:rsidRPr="00FA7D63" w:rsidRDefault="00FA7D63" w:rsidP="00FA7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3657600"/>
            <wp:effectExtent l="0" t="0" r="0" b="0"/>
            <wp:docPr id="1" name="Рисунок 1" descr="Кроссворд «Германская импе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ерманская импер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1. Слой крупных землевладельцев.</w:t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2. Крайний национализм.</w:t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3. Учение о мировом господстве германских народов.</w:t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4. Высшая законодательная власть в Германской империи принадлежала […].</w:t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5. Борьба против Католической церкви.</w:t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6. Глава правительства в Германской империи.</w:t>
      </w:r>
    </w:p>
    <w:p w:rsidR="00FA7D63" w:rsidRPr="00FA7D63" w:rsidRDefault="00FA7D63" w:rsidP="00FA7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3">
        <w:rPr>
          <w:rFonts w:ascii="Times New Roman" w:eastAsia="Times New Roman" w:hAnsi="Times New Roman" w:cs="Times New Roman"/>
          <w:sz w:val="24"/>
          <w:szCs w:val="24"/>
        </w:rPr>
        <w:t>7. Период бурного экономического роста, создание промышленных компаний и банков.</w:t>
      </w:r>
    </w:p>
    <w:p w:rsidR="004E47A1" w:rsidRDefault="004E47A1"/>
    <w:sectPr w:rsidR="004E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FA7D63"/>
    <w:rsid w:val="004E47A1"/>
    <w:rsid w:val="00FA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2017-02-06T09:00:00Z</dcterms:created>
  <dcterms:modified xsi:type="dcterms:W3CDTF">2017-02-06T09:00:00Z</dcterms:modified>
</cp:coreProperties>
</file>